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77" w:rsidRDefault="00A8748F">
      <w:r>
        <w:rPr>
          <w:noProof/>
          <w:lang w:eastAsia="en-GB"/>
        </w:rPr>
        <mc:AlternateContent>
          <mc:Choice Requires="wps">
            <w:drawing>
              <wp:anchor distT="0" distB="0" distL="114300" distR="114300" simplePos="0" relativeHeight="251667456" behindDoc="1" locked="0" layoutInCell="1" allowOverlap="1" wp14:anchorId="68FBA9D4" wp14:editId="19AF1B16">
                <wp:simplePos x="0" y="0"/>
                <wp:positionH relativeFrom="column">
                  <wp:posOffset>-285750</wp:posOffset>
                </wp:positionH>
                <wp:positionV relativeFrom="paragraph">
                  <wp:posOffset>3648075</wp:posOffset>
                </wp:positionV>
                <wp:extent cx="4886325" cy="2674620"/>
                <wp:effectExtent l="0" t="0" r="28575" b="11430"/>
                <wp:wrapTight wrapText="bothSides">
                  <wp:wrapPolygon edited="0">
                    <wp:start x="0" y="0"/>
                    <wp:lineTo x="0" y="21538"/>
                    <wp:lineTo x="21642" y="21538"/>
                    <wp:lineTo x="216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674620"/>
                        </a:xfrm>
                        <a:prstGeom prst="rect">
                          <a:avLst/>
                        </a:prstGeom>
                        <a:solidFill>
                          <a:srgbClr val="FFFFFF"/>
                        </a:solidFill>
                        <a:ln w="9525">
                          <a:solidFill>
                            <a:srgbClr val="000000"/>
                          </a:solidFill>
                          <a:miter lim="800000"/>
                          <a:headEnd/>
                          <a:tailEnd/>
                        </a:ln>
                      </wps:spPr>
                      <wps:txbx>
                        <w:txbxContent>
                          <w:p w:rsidR="00D94BE4" w:rsidRDefault="00643E74" w:rsidP="00D94BE4">
                            <w:pPr>
                              <w:jc w:val="center"/>
                              <w:rPr>
                                <w:rFonts w:ascii="Comic Sans MS" w:hAnsi="Comic Sans MS"/>
                                <w:b/>
                                <w:u w:val="single"/>
                              </w:rPr>
                            </w:pPr>
                            <w:r w:rsidRPr="00A8748F">
                              <w:rPr>
                                <w:rFonts w:ascii="Comic Sans MS" w:hAnsi="Comic Sans MS"/>
                                <w:b/>
                                <w:u w:val="single"/>
                              </w:rPr>
                              <w:t>T</w:t>
                            </w:r>
                            <w:r w:rsidRPr="00A8748F">
                              <w:rPr>
                                <w:rFonts w:ascii="Comic Sans MS" w:hAnsi="Comic Sans MS"/>
                                <w:b/>
                                <w:u w:val="single"/>
                              </w:rPr>
                              <w:t>he importance of pilgrimage for Catholics</w:t>
                            </w:r>
                          </w:p>
                          <w:p w:rsidR="00BD5CE8" w:rsidRPr="00D94BE4" w:rsidRDefault="00BD5CE8" w:rsidP="00D94BE4">
                            <w:pPr>
                              <w:rPr>
                                <w:rFonts w:ascii="Comic Sans MS" w:hAnsi="Comic Sans MS"/>
                                <w:b/>
                                <w:u w:val="single"/>
                              </w:rPr>
                            </w:pPr>
                            <w:r>
                              <w:rPr>
                                <w:rFonts w:ascii="Comic Sans MS" w:hAnsi="Comic Sans MS"/>
                              </w:rPr>
                              <w:t>Pilgrimages are places where God seems especially present. They are an act of thanksgiving to God and pilgrims m</w:t>
                            </w:r>
                            <w:r w:rsidR="00D94BE4">
                              <w:rPr>
                                <w:rFonts w:ascii="Comic Sans MS" w:hAnsi="Comic Sans MS"/>
                              </w:rPr>
                              <w:t xml:space="preserve">ay be fulfilling a promise made </w:t>
                            </w:r>
                            <w:r>
                              <w:rPr>
                                <w:rFonts w:ascii="Comic Sans MS" w:hAnsi="Comic Sans MS"/>
                              </w:rPr>
                              <w:t>to God or a saint.</w:t>
                            </w:r>
                            <w:r w:rsidR="00D94BE4">
                              <w:rPr>
                                <w:rFonts w:ascii="Comic Sans MS" w:hAnsi="Comic Sans MS"/>
                                <w:b/>
                                <w:u w:val="single"/>
                              </w:rPr>
                              <w:t xml:space="preserve"> </w:t>
                            </w:r>
                            <w:r>
                              <w:rPr>
                                <w:rFonts w:ascii="Comic Sans MS" w:hAnsi="Comic Sans MS"/>
                              </w:rPr>
                              <w:t>People may go on a pilgrimage for physical or spiritual healing, as an act of penance for sin or to pray to God for help.</w:t>
                            </w:r>
                          </w:p>
                          <w:p w:rsidR="00BD5CE8" w:rsidRPr="00BD5CE8" w:rsidRDefault="00BD5CE8" w:rsidP="00BD5CE8">
                            <w:pPr>
                              <w:rPr>
                                <w:rFonts w:ascii="Comic Sans MS" w:hAnsi="Comic Sans MS"/>
                              </w:rPr>
                            </w:pPr>
                            <w:r>
                              <w:rPr>
                                <w:rFonts w:ascii="Comic Sans MS" w:hAnsi="Comic Sans MS"/>
                              </w:rPr>
                              <w:t>Catholics may want to visit places connected with the life, death and resurrection of Jesus, events in the life of a saint, where a vision has been seen or where healing</w:t>
                            </w:r>
                            <w:r w:rsidR="00D94BE4">
                              <w:rPr>
                                <w:rFonts w:ascii="Comic Sans MS" w:hAnsi="Comic Sans MS"/>
                              </w:rPr>
                              <w:t xml:space="preserve">s or miracles have taken place. </w:t>
                            </w:r>
                            <w:r>
                              <w:rPr>
                                <w:rFonts w:ascii="Comic Sans MS" w:hAnsi="Comic Sans MS"/>
                              </w:rPr>
                              <w:t xml:space="preserve">Pilgrimages </w:t>
                            </w:r>
                            <w:r w:rsidR="00D94BE4">
                              <w:rPr>
                                <w:rFonts w:ascii="Comic Sans MS" w:hAnsi="Comic Sans MS"/>
                              </w:rPr>
                              <w:t>may strengthen a person’s faith or their relationship within a group of people.</w:t>
                            </w:r>
                          </w:p>
                          <w:p w:rsidR="00643E74" w:rsidRDefault="00643E74" w:rsidP="00643E74"/>
                          <w:p w:rsidR="00643E74" w:rsidRDefault="00643E74" w:rsidP="00643E74"/>
                          <w:p w:rsidR="00643E74" w:rsidRDefault="00643E74" w:rsidP="00643E74"/>
                          <w:p w:rsidR="00643E74" w:rsidRDefault="00643E74" w:rsidP="00643E74"/>
                          <w:p w:rsidR="00643E74" w:rsidRDefault="00643E74" w:rsidP="00643E74"/>
                          <w:p w:rsidR="00643E74" w:rsidRDefault="00643E74" w:rsidP="0064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87.25pt;width:384.75pt;height:21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">
                <v:textbox>
                  <w:txbxContent>
                    <w:p w:rsidR="00D94BE4" w:rsidRDefault="00643E74" w:rsidP="00D94BE4">
                      <w:pPr>
                        <w:jc w:val="center"/>
                        <w:rPr>
                          <w:rFonts w:ascii="Comic Sans MS" w:hAnsi="Comic Sans MS"/>
                          <w:b/>
                          <w:u w:val="single"/>
                        </w:rPr>
                      </w:pPr>
                      <w:r w:rsidRPr="00A8748F">
                        <w:rPr>
                          <w:rFonts w:ascii="Comic Sans MS" w:hAnsi="Comic Sans MS"/>
                          <w:b/>
                          <w:u w:val="single"/>
                        </w:rPr>
                        <w:t>T</w:t>
                      </w:r>
                      <w:r w:rsidRPr="00A8748F">
                        <w:rPr>
                          <w:rFonts w:ascii="Comic Sans MS" w:hAnsi="Comic Sans MS"/>
                          <w:b/>
                          <w:u w:val="single"/>
                        </w:rPr>
                        <w:t>he importance of pilgrimage for Catholics</w:t>
                      </w:r>
                    </w:p>
                    <w:p w:rsidR="00BD5CE8" w:rsidRPr="00D94BE4" w:rsidRDefault="00BD5CE8" w:rsidP="00D94BE4">
                      <w:pPr>
                        <w:rPr>
                          <w:rFonts w:ascii="Comic Sans MS" w:hAnsi="Comic Sans MS"/>
                          <w:b/>
                          <w:u w:val="single"/>
                        </w:rPr>
                      </w:pPr>
                      <w:r>
                        <w:rPr>
                          <w:rFonts w:ascii="Comic Sans MS" w:hAnsi="Comic Sans MS"/>
                        </w:rPr>
                        <w:t>Pilgrimages are places where God seems especially present. They are an act of thanksgiving to God and pilgrims m</w:t>
                      </w:r>
                      <w:r w:rsidR="00D94BE4">
                        <w:rPr>
                          <w:rFonts w:ascii="Comic Sans MS" w:hAnsi="Comic Sans MS"/>
                        </w:rPr>
                        <w:t xml:space="preserve">ay be fulfilling a promise made </w:t>
                      </w:r>
                      <w:r>
                        <w:rPr>
                          <w:rFonts w:ascii="Comic Sans MS" w:hAnsi="Comic Sans MS"/>
                        </w:rPr>
                        <w:t>to God or a saint.</w:t>
                      </w:r>
                      <w:r w:rsidR="00D94BE4">
                        <w:rPr>
                          <w:rFonts w:ascii="Comic Sans MS" w:hAnsi="Comic Sans MS"/>
                          <w:b/>
                          <w:u w:val="single"/>
                        </w:rPr>
                        <w:t xml:space="preserve"> </w:t>
                      </w:r>
                      <w:r>
                        <w:rPr>
                          <w:rFonts w:ascii="Comic Sans MS" w:hAnsi="Comic Sans MS"/>
                        </w:rPr>
                        <w:t>People may go on a pilgrimage for physical or spiritual healing, as an act of penance for sin or to pray to God for help.</w:t>
                      </w:r>
                    </w:p>
                    <w:p w:rsidR="00BD5CE8" w:rsidRPr="00BD5CE8" w:rsidRDefault="00BD5CE8" w:rsidP="00BD5CE8">
                      <w:pPr>
                        <w:rPr>
                          <w:rFonts w:ascii="Comic Sans MS" w:hAnsi="Comic Sans MS"/>
                        </w:rPr>
                      </w:pPr>
                      <w:r>
                        <w:rPr>
                          <w:rFonts w:ascii="Comic Sans MS" w:hAnsi="Comic Sans MS"/>
                        </w:rPr>
                        <w:t>Catholics may want to visit places connected with the life, death and resurrection of Jesus, events in the life of a saint, where a vision has been seen or where healing</w:t>
                      </w:r>
                      <w:r w:rsidR="00D94BE4">
                        <w:rPr>
                          <w:rFonts w:ascii="Comic Sans MS" w:hAnsi="Comic Sans MS"/>
                        </w:rPr>
                        <w:t xml:space="preserve">s or miracles have taken place. </w:t>
                      </w:r>
                      <w:r>
                        <w:rPr>
                          <w:rFonts w:ascii="Comic Sans MS" w:hAnsi="Comic Sans MS"/>
                        </w:rPr>
                        <w:t xml:space="preserve">Pilgrimages </w:t>
                      </w:r>
                      <w:r w:rsidR="00D94BE4">
                        <w:rPr>
                          <w:rFonts w:ascii="Comic Sans MS" w:hAnsi="Comic Sans MS"/>
                        </w:rPr>
                        <w:t>may strengthen a person’s faith or their relationship within a group of people.</w:t>
                      </w:r>
                    </w:p>
                    <w:p w:rsidR="00643E74" w:rsidRDefault="00643E74" w:rsidP="00643E74"/>
                    <w:p w:rsidR="00643E74" w:rsidRDefault="00643E74" w:rsidP="00643E74"/>
                    <w:p w:rsidR="00643E74" w:rsidRDefault="00643E74" w:rsidP="00643E74"/>
                    <w:p w:rsidR="00643E74" w:rsidRDefault="00643E74" w:rsidP="00643E74"/>
                    <w:p w:rsidR="00643E74" w:rsidRDefault="00643E74" w:rsidP="00643E74"/>
                    <w:p w:rsidR="00643E74" w:rsidRDefault="00643E74" w:rsidP="00643E74"/>
                  </w:txbxContent>
                </v:textbox>
                <w10:wrap type="tight"/>
              </v:shape>
            </w:pict>
          </mc:Fallback>
        </mc:AlternateContent>
      </w:r>
      <w:r w:rsidR="009D083C">
        <w:rPr>
          <w:noProof/>
          <w:lang w:eastAsia="en-GB"/>
        </w:rPr>
        <mc:AlternateContent>
          <mc:Choice Requires="wps">
            <w:drawing>
              <wp:anchor distT="0" distB="0" distL="114300" distR="114300" simplePos="0" relativeHeight="251665408" behindDoc="1" locked="0" layoutInCell="1" allowOverlap="1" wp14:anchorId="6C70B2B3" wp14:editId="3A84743D">
                <wp:simplePos x="0" y="0"/>
                <wp:positionH relativeFrom="column">
                  <wp:posOffset>4686300</wp:posOffset>
                </wp:positionH>
                <wp:positionV relativeFrom="paragraph">
                  <wp:posOffset>3076575</wp:posOffset>
                </wp:positionV>
                <wp:extent cx="4695825" cy="3246120"/>
                <wp:effectExtent l="0" t="0" r="28575" b="11430"/>
                <wp:wrapTight wrapText="bothSides">
                  <wp:wrapPolygon edited="0">
                    <wp:start x="0" y="0"/>
                    <wp:lineTo x="0" y="21549"/>
                    <wp:lineTo x="21644" y="21549"/>
                    <wp:lineTo x="2164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246120"/>
                        </a:xfrm>
                        <a:prstGeom prst="rect">
                          <a:avLst/>
                        </a:prstGeom>
                        <a:solidFill>
                          <a:srgbClr val="FFFFFF"/>
                        </a:solidFill>
                        <a:ln w="9525">
                          <a:solidFill>
                            <a:srgbClr val="000000"/>
                          </a:solidFill>
                          <a:miter lim="800000"/>
                          <a:headEnd/>
                          <a:tailEnd/>
                        </a:ln>
                      </wps:spPr>
                      <wps:txbx>
                        <w:txbxContent>
                          <w:p w:rsidR="00643E74" w:rsidRPr="009D083C" w:rsidRDefault="00643E74" w:rsidP="00643E74">
                            <w:pPr>
                              <w:pStyle w:val="ListParagraph"/>
                              <w:rPr>
                                <w:rFonts w:ascii="Comic Sans MS" w:hAnsi="Comic Sans MS"/>
                              </w:rPr>
                            </w:pPr>
                            <w:r w:rsidRPr="009D083C">
                              <w:rPr>
                                <w:rFonts w:ascii="Comic Sans MS" w:hAnsi="Comic Sans MS"/>
                                <w:b/>
                                <w:u w:val="single"/>
                              </w:rPr>
                              <w:t>The im</w:t>
                            </w:r>
                            <w:r w:rsidRPr="009D083C">
                              <w:rPr>
                                <w:rFonts w:ascii="Comic Sans MS" w:hAnsi="Comic Sans MS"/>
                                <w:b/>
                                <w:u w:val="single"/>
                              </w:rPr>
                              <w:t>portance of prayer for Catholics</w:t>
                            </w:r>
                          </w:p>
                          <w:p w:rsidR="00D5728F" w:rsidRDefault="00D5728F">
                            <w:pPr>
                              <w:rPr>
                                <w:rFonts w:ascii="Comic Sans MS" w:hAnsi="Comic Sans MS"/>
                              </w:rPr>
                            </w:pPr>
                            <w:r w:rsidRPr="00D5728F">
                              <w:rPr>
                                <w:rFonts w:ascii="Comic Sans MS" w:hAnsi="Comic Sans MS"/>
                              </w:rPr>
                              <w:t>Prayer is a response to God’s call</w:t>
                            </w:r>
                            <w:r>
                              <w:rPr>
                                <w:rFonts w:ascii="Comic Sans MS" w:hAnsi="Comic Sans MS"/>
                              </w:rPr>
                              <w:t>. It is a conversation with God. We need time to listen as well as to speak.</w:t>
                            </w:r>
                          </w:p>
                          <w:p w:rsidR="00D5728F" w:rsidRDefault="00D5728F">
                            <w:pPr>
                              <w:rPr>
                                <w:rFonts w:ascii="Comic Sans MS" w:hAnsi="Comic Sans MS"/>
                              </w:rPr>
                            </w:pPr>
                            <w:r>
                              <w:rPr>
                                <w:rFonts w:ascii="Comic Sans MS" w:hAnsi="Comic Sans MS"/>
                              </w:rPr>
                              <w:t xml:space="preserve">Prayer requires effort. Prayer is raising your heart and mind to God. </w:t>
                            </w:r>
                          </w:p>
                          <w:p w:rsidR="00D5728F" w:rsidRDefault="00A8748F">
                            <w:pPr>
                              <w:rPr>
                                <w:rFonts w:ascii="Comic Sans MS" w:hAnsi="Comic Sans MS"/>
                              </w:rPr>
                            </w:pPr>
                            <w:r>
                              <w:rPr>
                                <w:rFonts w:ascii="Comic Sans MS" w:hAnsi="Comic Sans MS"/>
                              </w:rPr>
                              <w:t>Jesus showed us how to pray. He made time for prayer, slipping away to a lonely place to be with his Father. He said how important it was to trust in God when you pray. At important or difficult moments in his life Jesus prayed for strength and guidance.</w:t>
                            </w:r>
                          </w:p>
                          <w:p w:rsidR="00A8748F" w:rsidRPr="00D5728F" w:rsidRDefault="00A8748F">
                            <w:pPr>
                              <w:rPr>
                                <w:rFonts w:ascii="Comic Sans MS" w:hAnsi="Comic Sans MS"/>
                              </w:rPr>
                            </w:pPr>
                            <w:r>
                              <w:rPr>
                                <w:rFonts w:ascii="Comic Sans MS" w:hAnsi="Comic Sans MS"/>
                              </w:rPr>
                              <w:t xml:space="preserve">Jesus taught the disciples how to pray and gave them a special prayer – the ‘Our Father’, or the Lord’s Prayer. </w:t>
                            </w:r>
                          </w:p>
                          <w:p w:rsidR="00643E74" w:rsidRPr="00A8748F" w:rsidRDefault="00A8748F">
                            <w:pPr>
                              <w:rPr>
                                <w:rFonts w:ascii="Comic Sans MS" w:hAnsi="Comic Sans MS"/>
                                <w:i/>
                              </w:rPr>
                            </w:pPr>
                            <w:r>
                              <w:rPr>
                                <w:rFonts w:ascii="Comic Sans MS" w:hAnsi="Comic Sans MS"/>
                                <w:i/>
                              </w:rPr>
                              <w:t>“</w:t>
                            </w:r>
                            <w:r w:rsidRPr="00A8748F">
                              <w:rPr>
                                <w:rFonts w:ascii="Comic Sans MS" w:hAnsi="Comic Sans MS"/>
                                <w:i/>
                              </w:rPr>
                              <w:t xml:space="preserve">Our Father, who art </w:t>
                            </w:r>
                            <w:r>
                              <w:rPr>
                                <w:rFonts w:ascii="Comic Sans MS" w:hAnsi="Comic Sans MS"/>
                                <w:i/>
                              </w:rPr>
                              <w:t>in heaven, hallowed be thy name”</w:t>
                            </w:r>
                          </w:p>
                          <w:p w:rsidR="00643E74" w:rsidRDefault="00643E74"/>
                          <w:p w:rsidR="00643E74" w:rsidRDefault="00643E74"/>
                          <w:p w:rsidR="00643E74" w:rsidRDefault="00643E74"/>
                          <w:p w:rsidR="00643E74" w:rsidRDefault="00643E74"/>
                          <w:p w:rsidR="00643E74" w:rsidRDefault="0064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242.25pt;width:369.75pt;height:25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">
                <v:textbox>
                  <w:txbxContent>
                    <w:p w:rsidR="00643E74" w:rsidRPr="009D083C" w:rsidRDefault="00643E74" w:rsidP="00643E74">
                      <w:pPr>
                        <w:pStyle w:val="ListParagraph"/>
                        <w:rPr>
                          <w:rFonts w:ascii="Comic Sans MS" w:hAnsi="Comic Sans MS"/>
                        </w:rPr>
                      </w:pPr>
                      <w:r w:rsidRPr="009D083C">
                        <w:rPr>
                          <w:rFonts w:ascii="Comic Sans MS" w:hAnsi="Comic Sans MS"/>
                          <w:b/>
                          <w:u w:val="single"/>
                        </w:rPr>
                        <w:t>The im</w:t>
                      </w:r>
                      <w:r w:rsidRPr="009D083C">
                        <w:rPr>
                          <w:rFonts w:ascii="Comic Sans MS" w:hAnsi="Comic Sans MS"/>
                          <w:b/>
                          <w:u w:val="single"/>
                        </w:rPr>
                        <w:t>portance of prayer for Catholics</w:t>
                      </w:r>
                    </w:p>
                    <w:p w:rsidR="00D5728F" w:rsidRDefault="00D5728F">
                      <w:pPr>
                        <w:rPr>
                          <w:rFonts w:ascii="Comic Sans MS" w:hAnsi="Comic Sans MS"/>
                        </w:rPr>
                      </w:pPr>
                      <w:r w:rsidRPr="00D5728F">
                        <w:rPr>
                          <w:rFonts w:ascii="Comic Sans MS" w:hAnsi="Comic Sans MS"/>
                        </w:rPr>
                        <w:t>Prayer is a response to God’s call</w:t>
                      </w:r>
                      <w:r>
                        <w:rPr>
                          <w:rFonts w:ascii="Comic Sans MS" w:hAnsi="Comic Sans MS"/>
                        </w:rPr>
                        <w:t>. It is a conversation with God. We need time to listen as well as to speak.</w:t>
                      </w:r>
                    </w:p>
                    <w:p w:rsidR="00D5728F" w:rsidRDefault="00D5728F">
                      <w:pPr>
                        <w:rPr>
                          <w:rFonts w:ascii="Comic Sans MS" w:hAnsi="Comic Sans MS"/>
                        </w:rPr>
                      </w:pPr>
                      <w:r>
                        <w:rPr>
                          <w:rFonts w:ascii="Comic Sans MS" w:hAnsi="Comic Sans MS"/>
                        </w:rPr>
                        <w:t xml:space="preserve">Prayer requires effort. Prayer is raising your heart and mind to God. </w:t>
                      </w:r>
                    </w:p>
                    <w:p w:rsidR="00D5728F" w:rsidRDefault="00A8748F">
                      <w:pPr>
                        <w:rPr>
                          <w:rFonts w:ascii="Comic Sans MS" w:hAnsi="Comic Sans MS"/>
                        </w:rPr>
                      </w:pPr>
                      <w:r>
                        <w:rPr>
                          <w:rFonts w:ascii="Comic Sans MS" w:hAnsi="Comic Sans MS"/>
                        </w:rPr>
                        <w:t>Jesus showed us how to pray. He made time for prayer, slipping away to a lonely place to be with his Father. He said how important it was to trust in God when you pray. At important or difficult moments in his life Jesus prayed for strength and guidance.</w:t>
                      </w:r>
                    </w:p>
                    <w:p w:rsidR="00A8748F" w:rsidRPr="00D5728F" w:rsidRDefault="00A8748F">
                      <w:pPr>
                        <w:rPr>
                          <w:rFonts w:ascii="Comic Sans MS" w:hAnsi="Comic Sans MS"/>
                        </w:rPr>
                      </w:pPr>
                      <w:r>
                        <w:rPr>
                          <w:rFonts w:ascii="Comic Sans MS" w:hAnsi="Comic Sans MS"/>
                        </w:rPr>
                        <w:t xml:space="preserve">Jesus taught the disciples how to pray and gave them a special prayer – the ‘Our Father’, or the Lord’s Prayer. </w:t>
                      </w:r>
                    </w:p>
                    <w:p w:rsidR="00643E74" w:rsidRPr="00A8748F" w:rsidRDefault="00A8748F">
                      <w:pPr>
                        <w:rPr>
                          <w:rFonts w:ascii="Comic Sans MS" w:hAnsi="Comic Sans MS"/>
                          <w:i/>
                        </w:rPr>
                      </w:pPr>
                      <w:r>
                        <w:rPr>
                          <w:rFonts w:ascii="Comic Sans MS" w:hAnsi="Comic Sans MS"/>
                          <w:i/>
                        </w:rPr>
                        <w:t>“</w:t>
                      </w:r>
                      <w:r w:rsidRPr="00A8748F">
                        <w:rPr>
                          <w:rFonts w:ascii="Comic Sans MS" w:hAnsi="Comic Sans MS"/>
                          <w:i/>
                        </w:rPr>
                        <w:t xml:space="preserve">Our Father, who art </w:t>
                      </w:r>
                      <w:r>
                        <w:rPr>
                          <w:rFonts w:ascii="Comic Sans MS" w:hAnsi="Comic Sans MS"/>
                          <w:i/>
                        </w:rPr>
                        <w:t>in heaven, hallowed be thy name”</w:t>
                      </w:r>
                    </w:p>
                    <w:p w:rsidR="00643E74" w:rsidRDefault="00643E74"/>
                    <w:p w:rsidR="00643E74" w:rsidRDefault="00643E74"/>
                    <w:p w:rsidR="00643E74" w:rsidRDefault="00643E74"/>
                    <w:p w:rsidR="00643E74" w:rsidRDefault="00643E74"/>
                    <w:p w:rsidR="00643E74" w:rsidRDefault="00643E74"/>
                  </w:txbxContent>
                </v:textbox>
                <w10:wrap type="tight"/>
              </v:shape>
            </w:pict>
          </mc:Fallback>
        </mc:AlternateContent>
      </w:r>
      <w:r w:rsidR="009D083C">
        <w:rPr>
          <w:noProof/>
          <w:lang w:eastAsia="en-GB"/>
        </w:rPr>
        <mc:AlternateContent>
          <mc:Choice Requires="wps">
            <w:drawing>
              <wp:anchor distT="0" distB="0" distL="114300" distR="114300" simplePos="0" relativeHeight="251659264" behindDoc="1" locked="0" layoutInCell="1" allowOverlap="1" wp14:anchorId="066C21B4" wp14:editId="7D55AC30">
                <wp:simplePos x="0" y="0"/>
                <wp:positionH relativeFrom="column">
                  <wp:posOffset>5394960</wp:posOffset>
                </wp:positionH>
                <wp:positionV relativeFrom="paragraph">
                  <wp:posOffset>2181225</wp:posOffset>
                </wp:positionV>
                <wp:extent cx="2374265" cy="723900"/>
                <wp:effectExtent l="0" t="0" r="17145" b="19050"/>
                <wp:wrapTight wrapText="bothSides">
                  <wp:wrapPolygon edited="0">
                    <wp:start x="0" y="0"/>
                    <wp:lineTo x="0" y="21600"/>
                    <wp:lineTo x="21588" y="21600"/>
                    <wp:lineTo x="2158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rsidR="00643E74" w:rsidRPr="00643E74" w:rsidRDefault="00643E74" w:rsidP="00643E74">
                            <w:pPr>
                              <w:jc w:val="center"/>
                              <w:rPr>
                                <w:rFonts w:ascii="Comic Sans MS" w:hAnsi="Comic Sans MS"/>
                                <w:b/>
                                <w:sz w:val="48"/>
                                <w:szCs w:val="48"/>
                              </w:rPr>
                            </w:pPr>
                            <w:r w:rsidRPr="00643E74">
                              <w:rPr>
                                <w:rFonts w:ascii="Comic Sans MS" w:hAnsi="Comic Sans MS"/>
                                <w:b/>
                                <w:sz w:val="48"/>
                                <w:szCs w:val="48"/>
                              </w:rPr>
                              <w:t>Prayer and Pilgrimage</w:t>
                            </w:r>
                          </w:p>
                          <w:p w:rsidR="00643E74" w:rsidRDefault="00643E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24.8pt;margin-top:171.75pt;width:186.95pt;height:57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">
                <v:textbox>
                  <w:txbxContent>
                    <w:p w:rsidR="00643E74" w:rsidRPr="00643E74" w:rsidRDefault="00643E74" w:rsidP="00643E74">
                      <w:pPr>
                        <w:jc w:val="center"/>
                        <w:rPr>
                          <w:rFonts w:ascii="Comic Sans MS" w:hAnsi="Comic Sans MS"/>
                          <w:b/>
                          <w:sz w:val="48"/>
                          <w:szCs w:val="48"/>
                        </w:rPr>
                      </w:pPr>
                      <w:r w:rsidRPr="00643E74">
                        <w:rPr>
                          <w:rFonts w:ascii="Comic Sans MS" w:hAnsi="Comic Sans MS"/>
                          <w:b/>
                          <w:sz w:val="48"/>
                          <w:szCs w:val="48"/>
                        </w:rPr>
                        <w:t>Prayer and Pilgrimage</w:t>
                      </w:r>
                    </w:p>
                    <w:p w:rsidR="00643E74" w:rsidRDefault="00643E74"/>
                  </w:txbxContent>
                </v:textbox>
                <w10:wrap type="tight"/>
              </v:shape>
            </w:pict>
          </mc:Fallback>
        </mc:AlternateContent>
      </w:r>
      <w:r w:rsidR="009D083C">
        <w:rPr>
          <w:noProof/>
          <w:lang w:eastAsia="en-GB"/>
        </w:rPr>
        <mc:AlternateContent>
          <mc:Choice Requires="wps">
            <w:drawing>
              <wp:anchor distT="0" distB="0" distL="114300" distR="114300" simplePos="0" relativeHeight="251663360" behindDoc="1" locked="0" layoutInCell="1" allowOverlap="1" wp14:anchorId="5ABB974F" wp14:editId="69A8A4DD">
                <wp:simplePos x="0" y="0"/>
                <wp:positionH relativeFrom="column">
                  <wp:posOffset>4686300</wp:posOffset>
                </wp:positionH>
                <wp:positionV relativeFrom="paragraph">
                  <wp:posOffset>-590550</wp:posOffset>
                </wp:positionV>
                <wp:extent cx="4918710" cy="2476500"/>
                <wp:effectExtent l="0" t="0" r="15240" b="19050"/>
                <wp:wrapTight wrapText="bothSides">
                  <wp:wrapPolygon edited="0">
                    <wp:start x="0" y="0"/>
                    <wp:lineTo x="0" y="21600"/>
                    <wp:lineTo x="21583" y="21600"/>
                    <wp:lineTo x="2158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2476500"/>
                        </a:xfrm>
                        <a:prstGeom prst="rect">
                          <a:avLst/>
                        </a:prstGeom>
                        <a:solidFill>
                          <a:srgbClr val="FFFFFF"/>
                        </a:solidFill>
                        <a:ln w="9525">
                          <a:solidFill>
                            <a:srgbClr val="000000"/>
                          </a:solidFill>
                          <a:miter lim="800000"/>
                          <a:headEnd/>
                          <a:tailEnd/>
                        </a:ln>
                      </wps:spPr>
                      <wps:txbx>
                        <w:txbxContent>
                          <w:p w:rsidR="00643E74" w:rsidRDefault="00643E74" w:rsidP="00643E74">
                            <w:pPr>
                              <w:jc w:val="center"/>
                              <w:rPr>
                                <w:rFonts w:ascii="Comic Sans MS" w:hAnsi="Comic Sans MS"/>
                                <w:b/>
                                <w:u w:val="single"/>
                              </w:rPr>
                            </w:pPr>
                            <w:r w:rsidRPr="009D083C">
                              <w:rPr>
                                <w:rFonts w:ascii="Comic Sans MS" w:hAnsi="Comic Sans MS"/>
                                <w:b/>
                                <w:u w:val="single"/>
                              </w:rPr>
                              <w:t>Types of Prayer</w:t>
                            </w:r>
                          </w:p>
                          <w:p w:rsidR="009D083C" w:rsidRDefault="009D083C" w:rsidP="009D083C">
                            <w:pPr>
                              <w:rPr>
                                <w:rFonts w:ascii="Comic Sans MS" w:hAnsi="Comic Sans MS"/>
                              </w:rPr>
                            </w:pPr>
                            <w:proofErr w:type="gramStart"/>
                            <w:r w:rsidRPr="009D083C">
                              <w:rPr>
                                <w:rFonts w:ascii="Comic Sans MS" w:hAnsi="Comic Sans MS"/>
                                <w:b/>
                              </w:rPr>
                              <w:t>Prayers of petition</w:t>
                            </w:r>
                            <w:r>
                              <w:rPr>
                                <w:rFonts w:ascii="Comic Sans MS" w:hAnsi="Comic Sans MS"/>
                                <w:b/>
                              </w:rPr>
                              <w:t xml:space="preserve"> and intercession</w:t>
                            </w:r>
                            <w:r w:rsidRPr="009D083C">
                              <w:rPr>
                                <w:rFonts w:ascii="Comic Sans MS" w:hAnsi="Comic Sans MS"/>
                                <w:b/>
                              </w:rPr>
                              <w:t xml:space="preserve"> </w:t>
                            </w:r>
                            <w:r>
                              <w:rPr>
                                <w:rFonts w:ascii="Comic Sans MS" w:hAnsi="Comic Sans MS"/>
                                <w:b/>
                              </w:rPr>
                              <w:t xml:space="preserve">– </w:t>
                            </w:r>
                            <w:r>
                              <w:rPr>
                                <w:rFonts w:ascii="Comic Sans MS" w:hAnsi="Comic Sans MS"/>
                              </w:rPr>
                              <w:t>When we ask God for help for ourselves (petition) of for someone else (intercession).</w:t>
                            </w:r>
                            <w:proofErr w:type="gramEnd"/>
                          </w:p>
                          <w:p w:rsidR="009D083C" w:rsidRDefault="009D083C" w:rsidP="009D083C">
                            <w:pPr>
                              <w:rPr>
                                <w:rFonts w:ascii="Comic Sans MS" w:hAnsi="Comic Sans MS"/>
                              </w:rPr>
                            </w:pPr>
                            <w:r w:rsidRPr="009D083C">
                              <w:rPr>
                                <w:rFonts w:ascii="Comic Sans MS" w:hAnsi="Comic Sans MS"/>
                                <w:b/>
                              </w:rPr>
                              <w:t xml:space="preserve">Sorrow </w:t>
                            </w:r>
                            <w:r>
                              <w:rPr>
                                <w:rFonts w:ascii="Comic Sans MS" w:hAnsi="Comic Sans MS"/>
                              </w:rPr>
                              <w:t>– When we say sorry to God for something we have done and ask for forgiveness.</w:t>
                            </w:r>
                          </w:p>
                          <w:p w:rsidR="009D083C" w:rsidRDefault="009D083C" w:rsidP="009D083C">
                            <w:pPr>
                              <w:rPr>
                                <w:rFonts w:ascii="Comic Sans MS" w:hAnsi="Comic Sans MS"/>
                              </w:rPr>
                            </w:pPr>
                            <w:r w:rsidRPr="009D083C">
                              <w:rPr>
                                <w:rFonts w:ascii="Comic Sans MS" w:hAnsi="Comic Sans MS"/>
                                <w:b/>
                              </w:rPr>
                              <w:t>Thanksgiving</w:t>
                            </w:r>
                            <w:r>
                              <w:rPr>
                                <w:rFonts w:ascii="Comic Sans MS" w:hAnsi="Comic Sans MS"/>
                              </w:rPr>
                              <w:t xml:space="preserve"> – When thank God</w:t>
                            </w:r>
                          </w:p>
                          <w:p w:rsidR="009D083C" w:rsidRPr="009D083C" w:rsidRDefault="009D083C" w:rsidP="009D083C">
                            <w:pPr>
                              <w:rPr>
                                <w:rFonts w:ascii="Comic Sans MS" w:hAnsi="Comic Sans MS"/>
                                <w:b/>
                              </w:rPr>
                            </w:pPr>
                            <w:proofErr w:type="gramStart"/>
                            <w:r w:rsidRPr="009D083C">
                              <w:rPr>
                                <w:rFonts w:ascii="Comic Sans MS" w:hAnsi="Comic Sans MS"/>
                                <w:b/>
                              </w:rPr>
                              <w:t>Praise and Adoration</w:t>
                            </w:r>
                            <w:r>
                              <w:rPr>
                                <w:rFonts w:ascii="Comic Sans MS" w:hAnsi="Comic Sans MS"/>
                              </w:rPr>
                              <w:t xml:space="preserve"> – When we praise and adore God the Creator of all.</w:t>
                            </w:r>
                            <w:proofErr w:type="gramEnd"/>
                            <w:r>
                              <w:rPr>
                                <w:rFonts w:ascii="Comic Sans MS" w:hAnsi="Comic Sans MS"/>
                              </w:rPr>
                              <w:t xml:space="preserve"> </w:t>
                            </w:r>
                          </w:p>
                          <w:p w:rsidR="009D083C" w:rsidRDefault="009D0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9pt;margin-top:-46.5pt;width:387.3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lXJwIAAEw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">
                <v:textbox>
                  <w:txbxContent>
                    <w:p w:rsidR="00643E74" w:rsidRDefault="00643E74" w:rsidP="00643E74">
                      <w:pPr>
                        <w:jc w:val="center"/>
                        <w:rPr>
                          <w:rFonts w:ascii="Comic Sans MS" w:hAnsi="Comic Sans MS"/>
                          <w:b/>
                          <w:u w:val="single"/>
                        </w:rPr>
                      </w:pPr>
                      <w:r w:rsidRPr="009D083C">
                        <w:rPr>
                          <w:rFonts w:ascii="Comic Sans MS" w:hAnsi="Comic Sans MS"/>
                          <w:b/>
                          <w:u w:val="single"/>
                        </w:rPr>
                        <w:t>Types of Prayer</w:t>
                      </w:r>
                    </w:p>
                    <w:p w:rsidR="009D083C" w:rsidRDefault="009D083C" w:rsidP="009D083C">
                      <w:pPr>
                        <w:rPr>
                          <w:rFonts w:ascii="Comic Sans MS" w:hAnsi="Comic Sans MS"/>
                        </w:rPr>
                      </w:pPr>
                      <w:proofErr w:type="gramStart"/>
                      <w:r w:rsidRPr="009D083C">
                        <w:rPr>
                          <w:rFonts w:ascii="Comic Sans MS" w:hAnsi="Comic Sans MS"/>
                          <w:b/>
                        </w:rPr>
                        <w:t>Prayers of petition</w:t>
                      </w:r>
                      <w:r>
                        <w:rPr>
                          <w:rFonts w:ascii="Comic Sans MS" w:hAnsi="Comic Sans MS"/>
                          <w:b/>
                        </w:rPr>
                        <w:t xml:space="preserve"> and intercession</w:t>
                      </w:r>
                      <w:r w:rsidRPr="009D083C">
                        <w:rPr>
                          <w:rFonts w:ascii="Comic Sans MS" w:hAnsi="Comic Sans MS"/>
                          <w:b/>
                        </w:rPr>
                        <w:t xml:space="preserve"> </w:t>
                      </w:r>
                      <w:r>
                        <w:rPr>
                          <w:rFonts w:ascii="Comic Sans MS" w:hAnsi="Comic Sans MS"/>
                          <w:b/>
                        </w:rPr>
                        <w:t xml:space="preserve">– </w:t>
                      </w:r>
                      <w:r>
                        <w:rPr>
                          <w:rFonts w:ascii="Comic Sans MS" w:hAnsi="Comic Sans MS"/>
                        </w:rPr>
                        <w:t>When we ask God for help for ourselves (petition) of for someone else (intercession).</w:t>
                      </w:r>
                      <w:proofErr w:type="gramEnd"/>
                    </w:p>
                    <w:p w:rsidR="009D083C" w:rsidRDefault="009D083C" w:rsidP="009D083C">
                      <w:pPr>
                        <w:rPr>
                          <w:rFonts w:ascii="Comic Sans MS" w:hAnsi="Comic Sans MS"/>
                        </w:rPr>
                      </w:pPr>
                      <w:r w:rsidRPr="009D083C">
                        <w:rPr>
                          <w:rFonts w:ascii="Comic Sans MS" w:hAnsi="Comic Sans MS"/>
                          <w:b/>
                        </w:rPr>
                        <w:t xml:space="preserve">Sorrow </w:t>
                      </w:r>
                      <w:r>
                        <w:rPr>
                          <w:rFonts w:ascii="Comic Sans MS" w:hAnsi="Comic Sans MS"/>
                        </w:rPr>
                        <w:t>– When we say sorry to God for something we have done and ask for forgiveness.</w:t>
                      </w:r>
                    </w:p>
                    <w:p w:rsidR="009D083C" w:rsidRDefault="009D083C" w:rsidP="009D083C">
                      <w:pPr>
                        <w:rPr>
                          <w:rFonts w:ascii="Comic Sans MS" w:hAnsi="Comic Sans MS"/>
                        </w:rPr>
                      </w:pPr>
                      <w:r w:rsidRPr="009D083C">
                        <w:rPr>
                          <w:rFonts w:ascii="Comic Sans MS" w:hAnsi="Comic Sans MS"/>
                          <w:b/>
                        </w:rPr>
                        <w:t>Thanksgiving</w:t>
                      </w:r>
                      <w:r>
                        <w:rPr>
                          <w:rFonts w:ascii="Comic Sans MS" w:hAnsi="Comic Sans MS"/>
                        </w:rPr>
                        <w:t xml:space="preserve"> – When thank God</w:t>
                      </w:r>
                    </w:p>
                    <w:p w:rsidR="009D083C" w:rsidRPr="009D083C" w:rsidRDefault="009D083C" w:rsidP="009D083C">
                      <w:pPr>
                        <w:rPr>
                          <w:rFonts w:ascii="Comic Sans MS" w:hAnsi="Comic Sans MS"/>
                          <w:b/>
                        </w:rPr>
                      </w:pPr>
                      <w:proofErr w:type="gramStart"/>
                      <w:r w:rsidRPr="009D083C">
                        <w:rPr>
                          <w:rFonts w:ascii="Comic Sans MS" w:hAnsi="Comic Sans MS"/>
                          <w:b/>
                        </w:rPr>
                        <w:t>Praise and Adoration</w:t>
                      </w:r>
                      <w:r>
                        <w:rPr>
                          <w:rFonts w:ascii="Comic Sans MS" w:hAnsi="Comic Sans MS"/>
                        </w:rPr>
                        <w:t xml:space="preserve"> – When we praise and adore God the Creator of all.</w:t>
                      </w:r>
                      <w:proofErr w:type="gramEnd"/>
                      <w:r>
                        <w:rPr>
                          <w:rFonts w:ascii="Comic Sans MS" w:hAnsi="Comic Sans MS"/>
                        </w:rPr>
                        <w:t xml:space="preserve"> </w:t>
                      </w:r>
                    </w:p>
                    <w:p w:rsidR="009D083C" w:rsidRDefault="009D083C"/>
                  </w:txbxContent>
                </v:textbox>
                <w10:wrap type="tight"/>
              </v:shape>
            </w:pict>
          </mc:Fallback>
        </mc:AlternateContent>
      </w:r>
      <w:r w:rsidR="00EE7516">
        <w:rPr>
          <w:noProof/>
          <w:lang w:eastAsia="en-GB"/>
        </w:rPr>
        <mc:AlternateContent>
          <mc:Choice Requires="wps">
            <w:drawing>
              <wp:anchor distT="0" distB="0" distL="114300" distR="114300" simplePos="0" relativeHeight="251661312" behindDoc="1" locked="0" layoutInCell="1" allowOverlap="1" wp14:anchorId="05C99319" wp14:editId="211CCD46">
                <wp:simplePos x="0" y="0"/>
                <wp:positionH relativeFrom="column">
                  <wp:posOffset>-286385</wp:posOffset>
                </wp:positionH>
                <wp:positionV relativeFrom="paragraph">
                  <wp:posOffset>-561975</wp:posOffset>
                </wp:positionV>
                <wp:extent cx="4791075" cy="4114800"/>
                <wp:effectExtent l="0" t="0" r="28575" b="19050"/>
                <wp:wrapTight wrapText="bothSides">
                  <wp:wrapPolygon edited="0">
                    <wp:start x="0" y="0"/>
                    <wp:lineTo x="0" y="21600"/>
                    <wp:lineTo x="21643" y="21600"/>
                    <wp:lineTo x="2164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114800"/>
                        </a:xfrm>
                        <a:prstGeom prst="rect">
                          <a:avLst/>
                        </a:prstGeom>
                        <a:solidFill>
                          <a:srgbClr val="FFFFFF"/>
                        </a:solidFill>
                        <a:ln w="9525">
                          <a:solidFill>
                            <a:srgbClr val="000000"/>
                          </a:solidFill>
                          <a:miter lim="800000"/>
                          <a:headEnd/>
                          <a:tailEnd/>
                        </a:ln>
                      </wps:spPr>
                      <wps:txbx>
                        <w:txbxContent>
                          <w:p w:rsidR="00643E74" w:rsidRPr="002D6F61" w:rsidRDefault="00643E74" w:rsidP="00643E74">
                            <w:pPr>
                              <w:jc w:val="center"/>
                              <w:rPr>
                                <w:rFonts w:ascii="Comic Sans MS" w:hAnsi="Comic Sans MS"/>
                                <w:b/>
                                <w:u w:val="single"/>
                              </w:rPr>
                            </w:pPr>
                            <w:r w:rsidRPr="002D6F61">
                              <w:rPr>
                                <w:rFonts w:ascii="Comic Sans MS" w:hAnsi="Comic Sans MS"/>
                                <w:b/>
                                <w:u w:val="single"/>
                              </w:rPr>
                              <w:t>Places of Pilgrimage</w:t>
                            </w:r>
                          </w:p>
                          <w:p w:rsidR="00643E74" w:rsidRPr="009D083C" w:rsidRDefault="00643E74">
                            <w:pPr>
                              <w:rPr>
                                <w:rFonts w:ascii="Comic Sans MS" w:hAnsi="Comic Sans MS"/>
                                <w:sz w:val="20"/>
                                <w:szCs w:val="20"/>
                              </w:rPr>
                            </w:pPr>
                            <w:r w:rsidRPr="009D083C">
                              <w:rPr>
                                <w:rFonts w:ascii="Comic Sans MS" w:hAnsi="Comic Sans MS"/>
                                <w:b/>
                                <w:sz w:val="20"/>
                                <w:szCs w:val="20"/>
                              </w:rPr>
                              <w:t xml:space="preserve">Canterbury </w:t>
                            </w:r>
                            <w:r w:rsidR="002D6F61" w:rsidRPr="009D083C">
                              <w:rPr>
                                <w:rFonts w:ascii="Comic Sans MS" w:hAnsi="Comic Sans MS"/>
                                <w:b/>
                                <w:sz w:val="20"/>
                                <w:szCs w:val="20"/>
                              </w:rPr>
                              <w:t xml:space="preserve">– </w:t>
                            </w:r>
                            <w:r w:rsidR="002D6F61" w:rsidRPr="009D083C">
                              <w:rPr>
                                <w:rFonts w:ascii="Comic Sans MS" w:hAnsi="Comic Sans MS"/>
                                <w:sz w:val="20"/>
                                <w:szCs w:val="20"/>
                              </w:rPr>
                              <w:t>Thomas Becket, Archbishop of Canterbury was murdered at royal request as he stood on the steps to the altar in the cathedral.</w:t>
                            </w:r>
                          </w:p>
                          <w:p w:rsidR="00643E74" w:rsidRPr="009D083C" w:rsidRDefault="00643E74">
                            <w:pPr>
                              <w:rPr>
                                <w:sz w:val="20"/>
                                <w:szCs w:val="20"/>
                              </w:rPr>
                            </w:pPr>
                            <w:r w:rsidRPr="009D083C">
                              <w:rPr>
                                <w:rFonts w:ascii="Comic Sans MS" w:hAnsi="Comic Sans MS"/>
                                <w:b/>
                                <w:sz w:val="20"/>
                                <w:szCs w:val="20"/>
                              </w:rPr>
                              <w:t>Lourdes</w:t>
                            </w:r>
                            <w:r w:rsidR="002D6F61" w:rsidRPr="009D083C">
                              <w:rPr>
                                <w:rFonts w:ascii="Comic Sans MS" w:hAnsi="Comic Sans MS"/>
                                <w:b/>
                                <w:sz w:val="20"/>
                                <w:szCs w:val="20"/>
                              </w:rPr>
                              <w:t xml:space="preserve"> – </w:t>
                            </w:r>
                            <w:r w:rsidR="002D6F61" w:rsidRPr="009D083C">
                              <w:rPr>
                                <w:rFonts w:ascii="Comic Sans MS" w:hAnsi="Comic Sans MS"/>
                                <w:sz w:val="20"/>
                                <w:szCs w:val="20"/>
                              </w:rPr>
                              <w:t>Lourdes in France is the place where 14 year old Bernadette saw visions of the Virgin Mary.</w:t>
                            </w:r>
                          </w:p>
                          <w:p w:rsidR="002D6F61" w:rsidRPr="009D083C" w:rsidRDefault="009D083C">
                            <w:pPr>
                              <w:rPr>
                                <w:rFonts w:ascii="Comic Sans MS" w:hAnsi="Comic Sans MS"/>
                                <w:sz w:val="20"/>
                                <w:szCs w:val="20"/>
                              </w:rPr>
                            </w:pPr>
                            <w:r w:rsidRPr="009D083C">
                              <w:rPr>
                                <w:rFonts w:ascii="Comic Sans MS" w:hAnsi="Comic Sans MS"/>
                                <w:b/>
                                <w:sz w:val="20"/>
                                <w:szCs w:val="20"/>
                              </w:rPr>
                              <w:t xml:space="preserve">Fatima - </w:t>
                            </w:r>
                            <w:r w:rsidRPr="009D083C">
                              <w:rPr>
                                <w:rFonts w:ascii="Comic Sans MS" w:hAnsi="Comic Sans MS" w:cs="Helvetica"/>
                                <w:color w:val="484848"/>
                                <w:sz w:val="20"/>
                                <w:szCs w:val="20"/>
                                <w:lang w:val="en-US"/>
                              </w:rPr>
                              <w:t xml:space="preserve">Fatima is one of the most important catholic shrines in the world dedicated to the Virgin Mary. Fatima’s </w:t>
                            </w:r>
                            <w:bookmarkStart w:id="0" w:name="_GoBack"/>
                            <w:r w:rsidRPr="009D083C">
                              <w:rPr>
                                <w:rFonts w:ascii="Comic Sans MS" w:hAnsi="Comic Sans MS" w:cs="Helvetica"/>
                                <w:color w:val="484848"/>
                                <w:sz w:val="20"/>
                                <w:szCs w:val="20"/>
                                <w:lang w:val="en-US"/>
                              </w:rPr>
                              <w:t>Sanctuary welcomes millions of pilgrims and tourists from all over the world. Fatima’s fame is due to the Apparitions of Our Lady of the Rosary that appeared to three shepherd children</w:t>
                            </w:r>
                            <w:r w:rsidRPr="009D083C">
                              <w:rPr>
                                <w:rFonts w:ascii="Helvetica" w:hAnsi="Helvetica" w:cs="Helvetica"/>
                                <w:color w:val="484848"/>
                                <w:sz w:val="20"/>
                                <w:szCs w:val="20"/>
                                <w:lang w:val="en-US"/>
                              </w:rPr>
                              <w:t>;</w:t>
                            </w:r>
                          </w:p>
                          <w:p w:rsidR="00EE7516" w:rsidRPr="009D083C" w:rsidRDefault="00EE7516" w:rsidP="00EE7516">
                            <w:pPr>
                              <w:shd w:val="clear" w:color="auto" w:fill="FFFFFF"/>
                              <w:spacing w:after="75" w:line="288" w:lineRule="atLeast"/>
                              <w:ind w:right="-300"/>
                              <w:textAlignment w:val="top"/>
                              <w:rPr>
                                <w:rFonts w:ascii="Comic Sans MS" w:eastAsia="Times New Roman" w:hAnsi="Comic Sans MS" w:cs="Arial"/>
                                <w:b/>
                                <w:color w:val="666666"/>
                                <w:sz w:val="20"/>
                                <w:szCs w:val="20"/>
                                <w:lang w:val="en" w:eastAsia="en-GB"/>
                              </w:rPr>
                            </w:pPr>
                            <w:r w:rsidRPr="009D083C">
                              <w:rPr>
                                <w:rFonts w:ascii="Comic Sans MS" w:hAnsi="Comic Sans MS"/>
                                <w:b/>
                                <w:sz w:val="20"/>
                                <w:szCs w:val="20"/>
                              </w:rPr>
                              <w:t xml:space="preserve">Knock </w:t>
                            </w:r>
                            <w:r w:rsidRPr="009D083C">
                              <w:rPr>
                                <w:rFonts w:ascii="Comic Sans MS" w:hAnsi="Comic Sans MS"/>
                                <w:sz w:val="20"/>
                                <w:szCs w:val="20"/>
                              </w:rPr>
                              <w:t xml:space="preserve">– </w:t>
                            </w:r>
                            <w:r w:rsidRPr="009D083C">
                              <w:rPr>
                                <w:rFonts w:ascii="Comic Sans MS" w:eastAsia="Times New Roman" w:hAnsi="Comic Sans MS" w:cs="Arial"/>
                                <w:color w:val="666666"/>
                                <w:sz w:val="20"/>
                                <w:szCs w:val="20"/>
                                <w:lang w:val="en" w:eastAsia="en-GB"/>
                              </w:rPr>
                              <w:t>Knock Shrine is a Roman Catholic pilgrimage site and National Shrine in the village of Knock, County Mayo, Ireland, where observers stated that there was an apparition of the Blessed Virgin Mary, Saint Joseph, Saint John the Evangelist, angels, and Jesus Christ in 1879.</w:t>
                            </w:r>
                          </w:p>
                          <w:p w:rsidR="00EE7516" w:rsidRPr="009D083C" w:rsidRDefault="00EE7516" w:rsidP="00EE7516">
                            <w:pPr>
                              <w:shd w:val="clear" w:color="auto" w:fill="FFFFFF"/>
                              <w:spacing w:after="75" w:line="288" w:lineRule="atLeast"/>
                              <w:ind w:right="-300"/>
                              <w:textAlignment w:val="top"/>
                              <w:rPr>
                                <w:rFonts w:ascii="Comic Sans MS" w:eastAsia="Times New Roman" w:hAnsi="Comic Sans MS" w:cs="Arial"/>
                                <w:color w:val="666666"/>
                                <w:sz w:val="20"/>
                                <w:szCs w:val="20"/>
                                <w:lang w:val="en" w:eastAsia="en-GB"/>
                              </w:rPr>
                            </w:pPr>
                            <w:r w:rsidRPr="009D083C">
                              <w:rPr>
                                <w:rFonts w:ascii="Comic Sans MS" w:hAnsi="Comic Sans MS"/>
                                <w:b/>
                                <w:sz w:val="20"/>
                                <w:szCs w:val="20"/>
                              </w:rPr>
                              <w:t xml:space="preserve">Walsingham - </w:t>
                            </w:r>
                            <w:proofErr w:type="spellStart"/>
                            <w:r w:rsidRPr="009D083C">
                              <w:rPr>
                                <w:rFonts w:ascii="Comic Sans MS" w:hAnsi="Comic Sans MS"/>
                                <w:b/>
                                <w:sz w:val="20"/>
                                <w:szCs w:val="20"/>
                              </w:rPr>
                              <w:t>Richeldis</w:t>
                            </w:r>
                            <w:proofErr w:type="spellEnd"/>
                            <w:r w:rsidRPr="009D083C">
                              <w:rPr>
                                <w:rFonts w:ascii="Comic Sans MS" w:hAnsi="Comic Sans MS"/>
                                <w:b/>
                                <w:sz w:val="20"/>
                                <w:szCs w:val="20"/>
                              </w:rPr>
                              <w:t xml:space="preserve"> de </w:t>
                            </w:r>
                            <w:proofErr w:type="spellStart"/>
                            <w:r w:rsidRPr="009D083C">
                              <w:rPr>
                                <w:rFonts w:ascii="Comic Sans MS" w:hAnsi="Comic Sans MS"/>
                                <w:b/>
                                <w:sz w:val="20"/>
                                <w:szCs w:val="20"/>
                              </w:rPr>
                              <w:t>Faverches</w:t>
                            </w:r>
                            <w:proofErr w:type="spellEnd"/>
                            <w:r w:rsidRPr="009D083C">
                              <w:rPr>
                                <w:rFonts w:ascii="Comic Sans MS" w:hAnsi="Comic Sans MS"/>
                                <w:b/>
                                <w:sz w:val="20"/>
                                <w:szCs w:val="20"/>
                              </w:rPr>
                              <w:t xml:space="preserve"> claimed </w:t>
                            </w:r>
                            <w:proofErr w:type="gramStart"/>
                            <w:r w:rsidRPr="009D083C">
                              <w:rPr>
                                <w:rFonts w:ascii="Comic Sans MS" w:hAnsi="Comic Sans MS"/>
                                <w:b/>
                                <w:sz w:val="20"/>
                                <w:szCs w:val="20"/>
                              </w:rPr>
                              <w:t>that  by</w:t>
                            </w:r>
                            <w:proofErr w:type="gramEnd"/>
                            <w:r w:rsidRPr="009D083C">
                              <w:rPr>
                                <w:rFonts w:ascii="Comic Sans MS" w:hAnsi="Comic Sans MS"/>
                                <w:b/>
                                <w:sz w:val="20"/>
                                <w:szCs w:val="20"/>
                              </w:rPr>
                              <w:t xml:space="preserve"> she</w:t>
                            </w:r>
                            <w:r w:rsidRPr="009D083C">
                              <w:rPr>
                                <w:rFonts w:ascii="Comic Sans MS" w:hAnsi="Comic Sans MS"/>
                                <w:sz w:val="20"/>
                                <w:szCs w:val="20"/>
                              </w:rPr>
                              <w:t xml:space="preserve"> had been requested by ‘Our Lady’ to build, in Walsingham, a replica of the House of the Annunciation. </w:t>
                            </w:r>
                          </w:p>
                          <w:p w:rsidR="00643E74" w:rsidRDefault="00643E74"/>
                          <w:bookmarkEnd w:id="0"/>
                          <w:p w:rsidR="00643E74" w:rsidRDefault="00643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5pt;margin-top:-44.25pt;width:377.2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">
                <v:textbox>
                  <w:txbxContent>
                    <w:p w:rsidR="00643E74" w:rsidRPr="002D6F61" w:rsidRDefault="00643E74" w:rsidP="00643E74">
                      <w:pPr>
                        <w:jc w:val="center"/>
                        <w:rPr>
                          <w:rFonts w:ascii="Comic Sans MS" w:hAnsi="Comic Sans MS"/>
                          <w:b/>
                          <w:u w:val="single"/>
                        </w:rPr>
                      </w:pPr>
                      <w:r w:rsidRPr="002D6F61">
                        <w:rPr>
                          <w:rFonts w:ascii="Comic Sans MS" w:hAnsi="Comic Sans MS"/>
                          <w:b/>
                          <w:u w:val="single"/>
                        </w:rPr>
                        <w:t>Places of Pilgrimage</w:t>
                      </w:r>
                    </w:p>
                    <w:p w:rsidR="00643E74" w:rsidRPr="009D083C" w:rsidRDefault="00643E74">
                      <w:pPr>
                        <w:rPr>
                          <w:rFonts w:ascii="Comic Sans MS" w:hAnsi="Comic Sans MS"/>
                          <w:sz w:val="20"/>
                          <w:szCs w:val="20"/>
                        </w:rPr>
                      </w:pPr>
                      <w:r w:rsidRPr="009D083C">
                        <w:rPr>
                          <w:rFonts w:ascii="Comic Sans MS" w:hAnsi="Comic Sans MS"/>
                          <w:b/>
                          <w:sz w:val="20"/>
                          <w:szCs w:val="20"/>
                        </w:rPr>
                        <w:t xml:space="preserve">Canterbury </w:t>
                      </w:r>
                      <w:r w:rsidR="002D6F61" w:rsidRPr="009D083C">
                        <w:rPr>
                          <w:rFonts w:ascii="Comic Sans MS" w:hAnsi="Comic Sans MS"/>
                          <w:b/>
                          <w:sz w:val="20"/>
                          <w:szCs w:val="20"/>
                        </w:rPr>
                        <w:t xml:space="preserve">– </w:t>
                      </w:r>
                      <w:r w:rsidR="002D6F61" w:rsidRPr="009D083C">
                        <w:rPr>
                          <w:rFonts w:ascii="Comic Sans MS" w:hAnsi="Comic Sans MS"/>
                          <w:sz w:val="20"/>
                          <w:szCs w:val="20"/>
                        </w:rPr>
                        <w:t>Thomas Becket, Archbishop of Canterbury was murdered at royal request as he stood on the steps to the altar in the cathedral.</w:t>
                      </w:r>
                    </w:p>
                    <w:p w:rsidR="00643E74" w:rsidRPr="009D083C" w:rsidRDefault="00643E74">
                      <w:pPr>
                        <w:rPr>
                          <w:sz w:val="20"/>
                          <w:szCs w:val="20"/>
                        </w:rPr>
                      </w:pPr>
                      <w:r w:rsidRPr="009D083C">
                        <w:rPr>
                          <w:rFonts w:ascii="Comic Sans MS" w:hAnsi="Comic Sans MS"/>
                          <w:b/>
                          <w:sz w:val="20"/>
                          <w:szCs w:val="20"/>
                        </w:rPr>
                        <w:t>Lourdes</w:t>
                      </w:r>
                      <w:r w:rsidR="002D6F61" w:rsidRPr="009D083C">
                        <w:rPr>
                          <w:rFonts w:ascii="Comic Sans MS" w:hAnsi="Comic Sans MS"/>
                          <w:b/>
                          <w:sz w:val="20"/>
                          <w:szCs w:val="20"/>
                        </w:rPr>
                        <w:t xml:space="preserve"> – </w:t>
                      </w:r>
                      <w:r w:rsidR="002D6F61" w:rsidRPr="009D083C">
                        <w:rPr>
                          <w:rFonts w:ascii="Comic Sans MS" w:hAnsi="Comic Sans MS"/>
                          <w:sz w:val="20"/>
                          <w:szCs w:val="20"/>
                        </w:rPr>
                        <w:t>Lourdes in France is the place where 14 year old Bernadette saw visions of the Virgin Mary.</w:t>
                      </w:r>
                    </w:p>
                    <w:p w:rsidR="002D6F61" w:rsidRPr="009D083C" w:rsidRDefault="009D083C">
                      <w:pPr>
                        <w:rPr>
                          <w:rFonts w:ascii="Comic Sans MS" w:hAnsi="Comic Sans MS"/>
                          <w:sz w:val="20"/>
                          <w:szCs w:val="20"/>
                        </w:rPr>
                      </w:pPr>
                      <w:r w:rsidRPr="009D083C">
                        <w:rPr>
                          <w:rFonts w:ascii="Comic Sans MS" w:hAnsi="Comic Sans MS"/>
                          <w:b/>
                          <w:sz w:val="20"/>
                          <w:szCs w:val="20"/>
                        </w:rPr>
                        <w:t xml:space="preserve">Fatima - </w:t>
                      </w:r>
                      <w:r w:rsidRPr="009D083C">
                        <w:rPr>
                          <w:rFonts w:ascii="Comic Sans MS" w:hAnsi="Comic Sans MS" w:cs="Helvetica"/>
                          <w:color w:val="484848"/>
                          <w:sz w:val="20"/>
                          <w:szCs w:val="20"/>
                          <w:lang w:val="en-US"/>
                        </w:rPr>
                        <w:t xml:space="preserve">Fatima is one of the most important catholic shrines in the world dedicated to the Virgin Mary. Fatima’s </w:t>
                      </w:r>
                      <w:bookmarkStart w:id="1" w:name="_GoBack"/>
                      <w:r w:rsidRPr="009D083C">
                        <w:rPr>
                          <w:rFonts w:ascii="Comic Sans MS" w:hAnsi="Comic Sans MS" w:cs="Helvetica"/>
                          <w:color w:val="484848"/>
                          <w:sz w:val="20"/>
                          <w:szCs w:val="20"/>
                          <w:lang w:val="en-US"/>
                        </w:rPr>
                        <w:t>Sanctuary welcomes millions of pilgrims and tourists from all over the world. Fatima’s fame is due to the Apparitions of Our Lady of the Rosary that appeared to three shepherd children</w:t>
                      </w:r>
                      <w:r w:rsidRPr="009D083C">
                        <w:rPr>
                          <w:rFonts w:ascii="Helvetica" w:hAnsi="Helvetica" w:cs="Helvetica"/>
                          <w:color w:val="484848"/>
                          <w:sz w:val="20"/>
                          <w:szCs w:val="20"/>
                          <w:lang w:val="en-US"/>
                        </w:rPr>
                        <w:t>;</w:t>
                      </w:r>
                    </w:p>
                    <w:p w:rsidR="00EE7516" w:rsidRPr="009D083C" w:rsidRDefault="00EE7516" w:rsidP="00EE7516">
                      <w:pPr>
                        <w:shd w:val="clear" w:color="auto" w:fill="FFFFFF"/>
                        <w:spacing w:after="75" w:line="288" w:lineRule="atLeast"/>
                        <w:ind w:right="-300"/>
                        <w:textAlignment w:val="top"/>
                        <w:rPr>
                          <w:rFonts w:ascii="Comic Sans MS" w:eastAsia="Times New Roman" w:hAnsi="Comic Sans MS" w:cs="Arial"/>
                          <w:b/>
                          <w:color w:val="666666"/>
                          <w:sz w:val="20"/>
                          <w:szCs w:val="20"/>
                          <w:lang w:val="en" w:eastAsia="en-GB"/>
                        </w:rPr>
                      </w:pPr>
                      <w:r w:rsidRPr="009D083C">
                        <w:rPr>
                          <w:rFonts w:ascii="Comic Sans MS" w:hAnsi="Comic Sans MS"/>
                          <w:b/>
                          <w:sz w:val="20"/>
                          <w:szCs w:val="20"/>
                        </w:rPr>
                        <w:t xml:space="preserve">Knock </w:t>
                      </w:r>
                      <w:r w:rsidRPr="009D083C">
                        <w:rPr>
                          <w:rFonts w:ascii="Comic Sans MS" w:hAnsi="Comic Sans MS"/>
                          <w:sz w:val="20"/>
                          <w:szCs w:val="20"/>
                        </w:rPr>
                        <w:t xml:space="preserve">– </w:t>
                      </w:r>
                      <w:r w:rsidRPr="009D083C">
                        <w:rPr>
                          <w:rFonts w:ascii="Comic Sans MS" w:eastAsia="Times New Roman" w:hAnsi="Comic Sans MS" w:cs="Arial"/>
                          <w:color w:val="666666"/>
                          <w:sz w:val="20"/>
                          <w:szCs w:val="20"/>
                          <w:lang w:val="en" w:eastAsia="en-GB"/>
                        </w:rPr>
                        <w:t>Knock Shrine is a Roman Catholic pilgrimage site and National Shrine in the village of Knock, County Mayo, Ireland, where observers stated that there was an apparition of the Blessed Virgin Mary, Saint Joseph, Saint John the Evangelist, angels, and Jesus Christ in 1879.</w:t>
                      </w:r>
                    </w:p>
                    <w:p w:rsidR="00EE7516" w:rsidRPr="009D083C" w:rsidRDefault="00EE7516" w:rsidP="00EE7516">
                      <w:pPr>
                        <w:shd w:val="clear" w:color="auto" w:fill="FFFFFF"/>
                        <w:spacing w:after="75" w:line="288" w:lineRule="atLeast"/>
                        <w:ind w:right="-300"/>
                        <w:textAlignment w:val="top"/>
                        <w:rPr>
                          <w:rFonts w:ascii="Comic Sans MS" w:eastAsia="Times New Roman" w:hAnsi="Comic Sans MS" w:cs="Arial"/>
                          <w:color w:val="666666"/>
                          <w:sz w:val="20"/>
                          <w:szCs w:val="20"/>
                          <w:lang w:val="en" w:eastAsia="en-GB"/>
                        </w:rPr>
                      </w:pPr>
                      <w:r w:rsidRPr="009D083C">
                        <w:rPr>
                          <w:rFonts w:ascii="Comic Sans MS" w:hAnsi="Comic Sans MS"/>
                          <w:b/>
                          <w:sz w:val="20"/>
                          <w:szCs w:val="20"/>
                        </w:rPr>
                        <w:t xml:space="preserve">Walsingham - </w:t>
                      </w:r>
                      <w:proofErr w:type="spellStart"/>
                      <w:r w:rsidRPr="009D083C">
                        <w:rPr>
                          <w:rFonts w:ascii="Comic Sans MS" w:hAnsi="Comic Sans MS"/>
                          <w:b/>
                          <w:sz w:val="20"/>
                          <w:szCs w:val="20"/>
                        </w:rPr>
                        <w:t>Richeldis</w:t>
                      </w:r>
                      <w:proofErr w:type="spellEnd"/>
                      <w:r w:rsidRPr="009D083C">
                        <w:rPr>
                          <w:rFonts w:ascii="Comic Sans MS" w:hAnsi="Comic Sans MS"/>
                          <w:b/>
                          <w:sz w:val="20"/>
                          <w:szCs w:val="20"/>
                        </w:rPr>
                        <w:t xml:space="preserve"> de </w:t>
                      </w:r>
                      <w:proofErr w:type="spellStart"/>
                      <w:r w:rsidRPr="009D083C">
                        <w:rPr>
                          <w:rFonts w:ascii="Comic Sans MS" w:hAnsi="Comic Sans MS"/>
                          <w:b/>
                          <w:sz w:val="20"/>
                          <w:szCs w:val="20"/>
                        </w:rPr>
                        <w:t>Faverches</w:t>
                      </w:r>
                      <w:proofErr w:type="spellEnd"/>
                      <w:r w:rsidRPr="009D083C">
                        <w:rPr>
                          <w:rFonts w:ascii="Comic Sans MS" w:hAnsi="Comic Sans MS"/>
                          <w:b/>
                          <w:sz w:val="20"/>
                          <w:szCs w:val="20"/>
                        </w:rPr>
                        <w:t xml:space="preserve"> claimed </w:t>
                      </w:r>
                      <w:proofErr w:type="gramStart"/>
                      <w:r w:rsidRPr="009D083C">
                        <w:rPr>
                          <w:rFonts w:ascii="Comic Sans MS" w:hAnsi="Comic Sans MS"/>
                          <w:b/>
                          <w:sz w:val="20"/>
                          <w:szCs w:val="20"/>
                        </w:rPr>
                        <w:t>that  by</w:t>
                      </w:r>
                      <w:proofErr w:type="gramEnd"/>
                      <w:r w:rsidRPr="009D083C">
                        <w:rPr>
                          <w:rFonts w:ascii="Comic Sans MS" w:hAnsi="Comic Sans MS"/>
                          <w:b/>
                          <w:sz w:val="20"/>
                          <w:szCs w:val="20"/>
                        </w:rPr>
                        <w:t xml:space="preserve"> she</w:t>
                      </w:r>
                      <w:r w:rsidRPr="009D083C">
                        <w:rPr>
                          <w:rFonts w:ascii="Comic Sans MS" w:hAnsi="Comic Sans MS"/>
                          <w:sz w:val="20"/>
                          <w:szCs w:val="20"/>
                        </w:rPr>
                        <w:t xml:space="preserve"> had been requested by ‘Our Lady’ to build, in Walsingham, a replica of the House of the Annunciation. </w:t>
                      </w:r>
                    </w:p>
                    <w:p w:rsidR="00643E74" w:rsidRDefault="00643E74"/>
                    <w:bookmarkEnd w:id="1"/>
                    <w:p w:rsidR="00643E74" w:rsidRDefault="00643E74"/>
                  </w:txbxContent>
                </v:textbox>
                <w10:wrap type="tight"/>
              </v:shape>
            </w:pict>
          </mc:Fallback>
        </mc:AlternateContent>
      </w:r>
    </w:p>
    <w:sectPr w:rsidR="00651C77" w:rsidSect="00643E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04A1"/>
    <w:multiLevelType w:val="multilevel"/>
    <w:tmpl w:val="76AC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637B57"/>
    <w:multiLevelType w:val="hybridMultilevel"/>
    <w:tmpl w:val="174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74"/>
    <w:rsid w:val="002D6F61"/>
    <w:rsid w:val="00643E74"/>
    <w:rsid w:val="00651C77"/>
    <w:rsid w:val="00932A6B"/>
    <w:rsid w:val="009D083C"/>
    <w:rsid w:val="00A8748F"/>
    <w:rsid w:val="00BD5CE8"/>
    <w:rsid w:val="00D5728F"/>
    <w:rsid w:val="00D94BE4"/>
    <w:rsid w:val="00EE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74"/>
    <w:rPr>
      <w:rFonts w:ascii="Tahoma" w:hAnsi="Tahoma" w:cs="Tahoma"/>
      <w:sz w:val="16"/>
      <w:szCs w:val="16"/>
    </w:rPr>
  </w:style>
  <w:style w:type="paragraph" w:styleId="ListParagraph">
    <w:name w:val="List Paragraph"/>
    <w:basedOn w:val="Normal"/>
    <w:uiPriority w:val="34"/>
    <w:qFormat/>
    <w:rsid w:val="00643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74"/>
    <w:rPr>
      <w:rFonts w:ascii="Tahoma" w:hAnsi="Tahoma" w:cs="Tahoma"/>
      <w:sz w:val="16"/>
      <w:szCs w:val="16"/>
    </w:rPr>
  </w:style>
  <w:style w:type="paragraph" w:styleId="ListParagraph">
    <w:name w:val="List Paragraph"/>
    <w:basedOn w:val="Normal"/>
    <w:uiPriority w:val="34"/>
    <w:qFormat/>
    <w:rsid w:val="0064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8372">
      <w:bodyDiv w:val="1"/>
      <w:marLeft w:val="0"/>
      <w:marRight w:val="0"/>
      <w:marTop w:val="0"/>
      <w:marBottom w:val="0"/>
      <w:divBdr>
        <w:top w:val="none" w:sz="0" w:space="0" w:color="auto"/>
        <w:left w:val="none" w:sz="0" w:space="0" w:color="auto"/>
        <w:bottom w:val="none" w:sz="0" w:space="0" w:color="auto"/>
        <w:right w:val="none" w:sz="0" w:space="0" w:color="auto"/>
      </w:divBdr>
      <w:divsChild>
        <w:div w:id="38752551">
          <w:marLeft w:val="0"/>
          <w:marRight w:val="0"/>
          <w:marTop w:val="0"/>
          <w:marBottom w:val="0"/>
          <w:divBdr>
            <w:top w:val="none" w:sz="0" w:space="0" w:color="auto"/>
            <w:left w:val="none" w:sz="0" w:space="0" w:color="auto"/>
            <w:bottom w:val="none" w:sz="0" w:space="0" w:color="auto"/>
            <w:right w:val="none" w:sz="0" w:space="0" w:color="auto"/>
          </w:divBdr>
          <w:divsChild>
            <w:div w:id="1348016743">
              <w:marLeft w:val="-300"/>
              <w:marRight w:val="-300"/>
              <w:marTop w:val="0"/>
              <w:marBottom w:val="0"/>
              <w:divBdr>
                <w:top w:val="single" w:sz="6" w:space="7" w:color="EBEBEB"/>
                <w:left w:val="single" w:sz="6" w:space="14" w:color="EBEBEB"/>
                <w:bottom w:val="single" w:sz="6" w:space="3" w:color="EBEBEB"/>
                <w:right w:val="single" w:sz="6" w:space="14" w:color="EBEBEB"/>
              </w:divBdr>
              <w:divsChild>
                <w:div w:id="1974407314">
                  <w:marLeft w:val="0"/>
                  <w:marRight w:val="0"/>
                  <w:marTop w:val="0"/>
                  <w:marBottom w:val="150"/>
                  <w:divBdr>
                    <w:top w:val="none" w:sz="0" w:space="0" w:color="auto"/>
                    <w:left w:val="none" w:sz="0" w:space="0" w:color="auto"/>
                    <w:bottom w:val="single" w:sz="6" w:space="0" w:color="EBEBEB"/>
                    <w:right w:val="none" w:sz="0" w:space="0" w:color="auto"/>
                  </w:divBdr>
                  <w:divsChild>
                    <w:div w:id="1057974049">
                      <w:marLeft w:val="0"/>
                      <w:marRight w:val="0"/>
                      <w:marTop w:val="0"/>
                      <w:marBottom w:val="0"/>
                      <w:divBdr>
                        <w:top w:val="none" w:sz="0" w:space="0" w:color="auto"/>
                        <w:left w:val="none" w:sz="0" w:space="0" w:color="auto"/>
                        <w:bottom w:val="none" w:sz="0" w:space="0" w:color="auto"/>
                        <w:right w:val="none" w:sz="0" w:space="0" w:color="auto"/>
                      </w:divBdr>
                      <w:divsChild>
                        <w:div w:id="1527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MMcKenna</dc:creator>
  <cp:lastModifiedBy>MMcKenna</cp:lastModifiedBy>
  <cp:revision>2</cp:revision>
  <dcterms:created xsi:type="dcterms:W3CDTF">2017-05-24T15:00:00Z</dcterms:created>
  <dcterms:modified xsi:type="dcterms:W3CDTF">2017-05-24T21:40:00Z</dcterms:modified>
</cp:coreProperties>
</file>